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2A60F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2A60F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2A60F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2A60F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2A60F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w:t>
      </w:r>
      <w:r>
        <w:rPr>
          <w:color w:val="231F20"/>
          <w:sz w:val="28"/>
        </w:rPr>
        <w:t xml:space="preserve">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2A60F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2A60F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2A60F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2A60F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2A60F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2A60F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2A60F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2A60F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w:t>
        </w:r>
        <w:r>
          <w:rPr>
            <w:b/>
            <w:color w:val="205E9E"/>
            <w:sz w:val="28"/>
            <w:u w:val="single" w:color="205E9E"/>
          </w:rPr>
          <w:t>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2A60F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2A60F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2A60F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2A60F7">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w:t>
      </w:r>
      <w:r>
        <w:rPr>
          <w:color w:val="231F20"/>
        </w:rPr>
        <w:t>ments of the Primary PE and sport premium.</w:t>
      </w:r>
    </w:p>
    <w:p w14:paraId="3D18A283" w14:textId="77777777" w:rsidR="0069539B" w:rsidRDefault="002A60F7">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2A60F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2A60F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2A60F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2A60F7">
            <w:pPr>
              <w:pStyle w:val="TableParagraph"/>
              <w:rPr>
                <w:b/>
                <w:sz w:val="28"/>
              </w:rPr>
            </w:pPr>
            <w:r>
              <w:rPr>
                <w:b/>
                <w:color w:val="231F20"/>
                <w:spacing w:val="-2"/>
                <w:sz w:val="28"/>
              </w:rPr>
              <w:t>Activity/Action</w:t>
            </w:r>
          </w:p>
        </w:tc>
        <w:tc>
          <w:tcPr>
            <w:tcW w:w="5036" w:type="dxa"/>
          </w:tcPr>
          <w:p w14:paraId="435F4BAB" w14:textId="77777777" w:rsidR="0069539B" w:rsidRDefault="002A60F7">
            <w:pPr>
              <w:pStyle w:val="TableParagraph"/>
              <w:ind w:left="79"/>
              <w:rPr>
                <w:b/>
                <w:sz w:val="28"/>
              </w:rPr>
            </w:pPr>
            <w:r>
              <w:rPr>
                <w:b/>
                <w:color w:val="231F20"/>
                <w:spacing w:val="-2"/>
                <w:sz w:val="28"/>
              </w:rPr>
              <w:t>Impact</w:t>
            </w:r>
          </w:p>
        </w:tc>
        <w:tc>
          <w:tcPr>
            <w:tcW w:w="4768" w:type="dxa"/>
          </w:tcPr>
          <w:p w14:paraId="39E6BA3C" w14:textId="77777777" w:rsidR="0069539B" w:rsidRDefault="002A60F7">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2A60F7">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2A60F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2A60F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2A60F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2A60F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2A60F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2A60F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2A60F7">
            <w:pPr>
              <w:pStyle w:val="TableParagraph"/>
              <w:spacing w:before="18" w:line="235" w:lineRule="auto"/>
              <w:ind w:left="79"/>
              <w:rPr>
                <w:b/>
                <w:sz w:val="28"/>
              </w:rPr>
            </w:pPr>
            <w:r>
              <w:rPr>
                <w:b/>
                <w:color w:val="231F20"/>
                <w:sz w:val="28"/>
              </w:rPr>
              <w:t xml:space="preserve">Impacts and how </w:t>
            </w:r>
            <w:r>
              <w:rPr>
                <w:b/>
                <w:color w:val="231F20"/>
                <w:sz w:val="28"/>
              </w:rPr>
              <w:t>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2A60F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2A60F7">
            <w:pPr>
              <w:pStyle w:val="TableParagraph"/>
              <w:spacing w:before="18" w:line="235" w:lineRule="auto"/>
              <w:ind w:right="162"/>
              <w:rPr>
                <w:i/>
                <w:sz w:val="28"/>
              </w:rPr>
            </w:pPr>
            <w:r>
              <w:rPr>
                <w:i/>
                <w:color w:val="4C4D4F"/>
                <w:sz w:val="28"/>
              </w:rPr>
              <w:t xml:space="preserve">e.g.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2A60F7">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2A60F7">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2A60F7">
            <w:pPr>
              <w:pStyle w:val="TableParagraph"/>
              <w:spacing w:before="18" w:line="235" w:lineRule="auto"/>
              <w:ind w:left="79" w:right="206"/>
              <w:rPr>
                <w:i/>
                <w:sz w:val="28"/>
              </w:rPr>
            </w:pPr>
            <w:r>
              <w:rPr>
                <w:i/>
                <w:color w:val="4C4D4F"/>
                <w:sz w:val="28"/>
              </w:rPr>
              <w:t>Key indicator 2</w:t>
            </w:r>
            <w:r>
              <w:rPr>
                <w:i/>
                <w:color w:val="4C4D4F"/>
                <w:sz w:val="28"/>
              </w:rPr>
              <w:t xml:space="preserve">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r>
              <w:rPr>
                <w:i/>
                <w:color w:val="4C4D4F"/>
                <w:spacing w:val="-2"/>
                <w:sz w:val="28"/>
              </w:rPr>
              <w:t>.</w:t>
            </w:r>
          </w:p>
          <w:p w14:paraId="639EE8B6" w14:textId="77777777" w:rsidR="0069539B" w:rsidRDefault="0069539B">
            <w:pPr>
              <w:pStyle w:val="TableParagraph"/>
              <w:spacing w:before="5"/>
              <w:ind w:left="0"/>
              <w:rPr>
                <w:sz w:val="28"/>
              </w:rPr>
            </w:pPr>
          </w:p>
          <w:p w14:paraId="625281BB" w14:textId="77777777" w:rsidR="0069539B" w:rsidRDefault="002A60F7">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2A60F7">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2A60F7">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2A60F7">
            <w:pPr>
              <w:pStyle w:val="TableParagraph"/>
              <w:spacing w:before="18" w:line="235" w:lineRule="auto"/>
              <w:ind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2A60F7">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2A60F7">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2A60F7">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2A60F7">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2A60F7">
            <w:pPr>
              <w:pStyle w:val="TableParagraph"/>
              <w:spacing w:before="18" w:line="235" w:lineRule="auto"/>
              <w:ind w:left="79" w:right="93"/>
              <w:rPr>
                <w:i/>
                <w:sz w:val="28"/>
              </w:rPr>
            </w:pPr>
            <w:r>
              <w:rPr>
                <w:i/>
                <w:color w:val="4C4D4F"/>
                <w:sz w:val="28"/>
              </w:rPr>
              <w:t>£5</w:t>
            </w:r>
            <w:r>
              <w:rPr>
                <w:i/>
                <w:color w:val="4C4D4F"/>
                <w:sz w:val="28"/>
              </w:rPr>
              <w:t>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2A60F7">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2A60F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2A60F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2A60F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 xml:space="preserve">their Primary PE and sport premium </w:t>
      </w:r>
      <w:r>
        <w:rPr>
          <w:color w:val="231F20"/>
        </w:rPr>
        <w:t>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2A60F7">
            <w:pPr>
              <w:pStyle w:val="TableParagraph"/>
              <w:rPr>
                <w:b/>
                <w:sz w:val="28"/>
              </w:rPr>
            </w:pPr>
            <w:r>
              <w:rPr>
                <w:b/>
                <w:color w:val="231F20"/>
                <w:spacing w:val="-2"/>
                <w:sz w:val="28"/>
              </w:rPr>
              <w:t>Activity/Action</w:t>
            </w:r>
          </w:p>
        </w:tc>
        <w:tc>
          <w:tcPr>
            <w:tcW w:w="5036" w:type="dxa"/>
          </w:tcPr>
          <w:p w14:paraId="67FD63A8" w14:textId="77777777" w:rsidR="0069539B" w:rsidRDefault="002A60F7">
            <w:pPr>
              <w:pStyle w:val="TableParagraph"/>
              <w:ind w:left="79"/>
              <w:rPr>
                <w:b/>
                <w:sz w:val="28"/>
              </w:rPr>
            </w:pPr>
            <w:r>
              <w:rPr>
                <w:b/>
                <w:color w:val="231F20"/>
                <w:spacing w:val="-2"/>
                <w:sz w:val="28"/>
              </w:rPr>
              <w:t>Impact</w:t>
            </w:r>
          </w:p>
        </w:tc>
        <w:tc>
          <w:tcPr>
            <w:tcW w:w="4768" w:type="dxa"/>
          </w:tcPr>
          <w:p w14:paraId="7EE50163" w14:textId="77777777" w:rsidR="0069539B" w:rsidRDefault="002A60F7">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2A60F7">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2A60F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2A60F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2A60F7">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2A60F7">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2A60F7">
            <w:pPr>
              <w:pStyle w:val="TableParagraph"/>
              <w:rPr>
                <w:b/>
                <w:sz w:val="28"/>
              </w:rPr>
            </w:pPr>
            <w:r>
              <w:rPr>
                <w:b/>
                <w:color w:val="231F20"/>
                <w:spacing w:val="-2"/>
                <w:sz w:val="28"/>
                <w:u w:val="single" w:color="231F20"/>
              </w:rPr>
              <w:t>Question</w:t>
            </w:r>
          </w:p>
        </w:tc>
        <w:tc>
          <w:tcPr>
            <w:tcW w:w="2825" w:type="dxa"/>
          </w:tcPr>
          <w:p w14:paraId="00E69026" w14:textId="77777777" w:rsidR="0069539B" w:rsidRDefault="002A60F7">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2A60F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2A60F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2A60F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2A60F7">
            <w:pPr>
              <w:pStyle w:val="TableParagraph"/>
              <w:ind w:left="79"/>
              <w:rPr>
                <w:sz w:val="28"/>
              </w:rPr>
            </w:pPr>
            <w:r>
              <w:rPr>
                <w:color w:val="231F20"/>
                <w:sz w:val="28"/>
              </w:rPr>
              <w:t>%</w:t>
            </w:r>
          </w:p>
        </w:tc>
        <w:tc>
          <w:tcPr>
            <w:tcW w:w="5686" w:type="dxa"/>
          </w:tcPr>
          <w:p w14:paraId="0ADD7E5B" w14:textId="77777777" w:rsidR="0069539B" w:rsidRDefault="002A60F7">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2A60F7">
            <w:pPr>
              <w:pStyle w:val="TableParagraph"/>
              <w:spacing w:before="3" w:line="235" w:lineRule="auto"/>
              <w:rPr>
                <w:i/>
                <w:sz w:val="28"/>
              </w:rPr>
            </w:pPr>
            <w:r>
              <w:rPr>
                <w:i/>
                <w:color w:val="58595B"/>
                <w:sz w:val="28"/>
              </w:rPr>
              <w:t xml:space="preserve">e.g., 30% - we are struggling to get pool space due to our local pool closing so we have had to use a much smaller local school pool. We have had to limit </w:t>
            </w:r>
            <w:r>
              <w:rPr>
                <w:i/>
                <w:color w:val="58595B"/>
                <w:sz w:val="28"/>
              </w:rPr>
              <w:t>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2A60F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77777777" w:rsidR="0069539B" w:rsidRDefault="002A60F7">
            <w:pPr>
              <w:pStyle w:val="TableParagraph"/>
              <w:ind w:left="79"/>
              <w:rPr>
                <w:sz w:val="28"/>
              </w:rPr>
            </w:pPr>
            <w:r>
              <w:rPr>
                <w:color w:val="231F20"/>
                <w:sz w:val="28"/>
              </w:rPr>
              <w:t>%</w:t>
            </w:r>
          </w:p>
        </w:tc>
        <w:tc>
          <w:tcPr>
            <w:tcW w:w="5686" w:type="dxa"/>
          </w:tcPr>
          <w:p w14:paraId="3CBD411E" w14:textId="77777777" w:rsidR="0069539B" w:rsidRDefault="002A60F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2A60F7">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2A60F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2A60F7">
            <w:pPr>
              <w:pStyle w:val="TableParagraph"/>
              <w:ind w:left="79"/>
              <w:rPr>
                <w:sz w:val="28"/>
              </w:rPr>
            </w:pPr>
            <w:r>
              <w:rPr>
                <w:color w:val="231F20"/>
                <w:sz w:val="28"/>
              </w:rPr>
              <w:t>%</w:t>
            </w:r>
          </w:p>
        </w:tc>
        <w:tc>
          <w:tcPr>
            <w:tcW w:w="5686" w:type="dxa"/>
          </w:tcPr>
          <w:p w14:paraId="6C0D0ADA" w14:textId="77777777" w:rsidR="0069539B" w:rsidRDefault="002A60F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2A60F7">
            <w:pPr>
              <w:pStyle w:val="TableParagraph"/>
              <w:spacing w:before="18" w:line="235" w:lineRule="auto"/>
              <w:ind w:right="478"/>
              <w:rPr>
                <w:sz w:val="28"/>
              </w:rPr>
            </w:pPr>
            <w:r>
              <w:rPr>
                <w:color w:val="231F20"/>
                <w:sz w:val="28"/>
              </w:rPr>
              <w:t>If your schools swimming data is below national</w:t>
            </w:r>
            <w:r>
              <w:rPr>
                <w:color w:val="231F20"/>
                <w:sz w:val="28"/>
              </w:rPr>
              <w:t xml:space="preserve">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2A60F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2A60F7">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2A60F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2A60F7">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2A60F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2A60F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2A60F7">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2A60F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2A60F7">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2A60F7">
            <w:pPr>
              <w:pStyle w:val="TableParagraph"/>
              <w:rPr>
                <w:sz w:val="28"/>
              </w:rPr>
            </w:pPr>
            <w:r>
              <w:rPr>
                <w:color w:val="231F20"/>
                <w:spacing w:val="-2"/>
                <w:sz w:val="28"/>
              </w:rPr>
              <w:t>Governor:</w:t>
            </w:r>
          </w:p>
        </w:tc>
        <w:tc>
          <w:tcPr>
            <w:tcW w:w="10098" w:type="dxa"/>
          </w:tcPr>
          <w:p w14:paraId="5FFC7B44" w14:textId="77777777" w:rsidR="0069539B" w:rsidRDefault="002A60F7">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2A60F7">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2A60F7">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2A60F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2A60F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2A60F7">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2A60F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2A60F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2A60F7"/>
    <w:rsid w:val="0069539B"/>
    <w:rsid w:val="008A621B"/>
    <w:rsid w:val="008C7781"/>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6B9CF7003244A8740D064443E961" ma:contentTypeVersion="15" ma:contentTypeDescription="Create a new document." ma:contentTypeScope="" ma:versionID="07cae89102cbb38699960282312049ee">
  <xsd:schema xmlns:xsd="http://www.w3.org/2001/XMLSchema" xmlns:xs="http://www.w3.org/2001/XMLSchema" xmlns:p="http://schemas.microsoft.com/office/2006/metadata/properties" xmlns:ns2="7d8c80ba-3acf-441e-bbf2-8a399ac1a3aa" xmlns:ns3="64a5c703-056e-4f9a-9b44-b3b1ac2809e6" targetNamespace="http://schemas.microsoft.com/office/2006/metadata/properties" ma:root="true" ma:fieldsID="31465e90a345d713e33199905a505c18" ns2:_="" ns3:_="">
    <xsd:import namespace="7d8c80ba-3acf-441e-bbf2-8a399ac1a3aa"/>
    <xsd:import namespace="64a5c703-056e-4f9a-9b44-b3b1ac2809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c80ba-3acf-441e-bbf2-8a399ac1a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5c703-056e-4f9a-9b44-b3b1ac2809e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1560fa-f34a-48c4-82fe-79650fb5ce0d}" ma:internalName="TaxCatchAll" ma:showField="CatchAllData" ma:web="64a5c703-056e-4f9a-9b44-b3b1ac2809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8c80ba-3acf-441e-bbf2-8a399ac1a3aa">
      <Terms xmlns="http://schemas.microsoft.com/office/infopath/2007/PartnerControls"/>
    </lcf76f155ced4ddcb4097134ff3c332f>
    <TaxCatchAll xmlns="64a5c703-056e-4f9a-9b44-b3b1ac2809e6" xsi:nil="true"/>
  </documentManagement>
</p:properties>
</file>

<file path=customXml/itemProps1.xml><?xml version="1.0" encoding="utf-8"?>
<ds:datastoreItem xmlns:ds="http://schemas.openxmlformats.org/officeDocument/2006/customXml" ds:itemID="{7613D273-9EB7-4CD4-9F78-57E59FACFDEC}"/>
</file>

<file path=customXml/itemProps2.xml><?xml version="1.0" encoding="utf-8"?>
<ds:datastoreItem xmlns:ds="http://schemas.openxmlformats.org/officeDocument/2006/customXml" ds:itemID="{0BB349CF-CFEF-4EA2-B39E-123D9D0ADD52}"/>
</file>

<file path=customXml/itemProps3.xml><?xml version="1.0" encoding="utf-8"?>
<ds:datastoreItem xmlns:ds="http://schemas.openxmlformats.org/officeDocument/2006/customXml" ds:itemID="{E17E51C4-8AF3-4B8E-8682-3C8CEF6A0E71}"/>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J Crone</dc:creator>
  <cp:lastModifiedBy>Mr J Crone</cp:lastModifiedBy>
  <cp:revision>2</cp:revision>
  <dcterms:created xsi:type="dcterms:W3CDTF">2023-10-09T15:25:00Z</dcterms:created>
  <dcterms:modified xsi:type="dcterms:W3CDTF">2023-10-09T15:25:00Z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0x010100644E6B9CF7003244A8740D064443E961</vt:lpwstr>
  </property>
  <property fmtid="{D5CDD505-2E9C-101B-9397-08002B2CF9AE}" pid="7" name="Order">
    <vt:r8>129400</vt:r8>
  </property>
  <property fmtid="{D5CDD505-2E9C-101B-9397-08002B2CF9AE}" pid="8" name="MediaServiceImageTags">
    <vt:lpwstr/>
  </property>
</Properties>
</file>